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7457" w14:textId="1D73AB14" w:rsidR="008E2443" w:rsidRDefault="008E2443" w:rsidP="008E2443">
      <w:pPr>
        <w:jc w:val="center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3</w:t>
      </w:r>
      <w:r w:rsidRPr="00E77F51">
        <w:rPr>
          <w:rFonts w:ascii="Brush Script MT" w:hAnsi="Brush Script MT"/>
          <w:sz w:val="36"/>
          <w:szCs w:val="36"/>
        </w:rPr>
        <w:t xml:space="preserve"> </w:t>
      </w:r>
      <w:r>
        <w:rPr>
          <w:rFonts w:ascii="Brush Script MT" w:hAnsi="Brush Script MT"/>
          <w:sz w:val="36"/>
          <w:szCs w:val="36"/>
        </w:rPr>
        <w:t>incontro di Avvento – Anno C</w:t>
      </w:r>
      <w:r w:rsidRPr="00E77F51">
        <w:rPr>
          <w:rFonts w:ascii="Brush Script MT" w:hAnsi="Brush Script MT"/>
          <w:sz w:val="36"/>
          <w:szCs w:val="36"/>
        </w:rPr>
        <w:t xml:space="preserve">: </w:t>
      </w:r>
      <w:r>
        <w:rPr>
          <w:rFonts w:ascii="Brush Script MT" w:hAnsi="Brush Script MT"/>
          <w:sz w:val="36"/>
          <w:szCs w:val="36"/>
        </w:rPr>
        <w:t>GIUSEPPE</w:t>
      </w:r>
    </w:p>
    <w:p w14:paraId="65CEEDAB" w14:textId="77777777" w:rsidR="008E2443" w:rsidRDefault="008E2443" w:rsidP="008E2443">
      <w:pPr>
        <w:jc w:val="center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UP S. Antonio – S. Giorgio – S. Agostino</w:t>
      </w:r>
    </w:p>
    <w:p w14:paraId="4E809E93" w14:textId="7F7C2B7D" w:rsidR="008E2443" w:rsidRDefault="008E2443" w:rsidP="008E2443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</w:rPr>
        <w:t xml:space="preserve">Diede alla luce il suo figlio primogenito, lo avvolse in fasce e lo depose in una mangiatoia, perché non c’era posto per loro nell’albergo. </w:t>
      </w:r>
      <w:r w:rsidRPr="00641C87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>Lc 2,7</w:t>
      </w:r>
      <w:r w:rsidRPr="00641C87">
        <w:rPr>
          <w:rFonts w:asciiTheme="majorHAnsi" w:hAnsiTheme="majorHAnsi" w:cstheme="majorHAnsi"/>
          <w:sz w:val="18"/>
          <w:szCs w:val="18"/>
        </w:rPr>
        <w:t>)</w:t>
      </w:r>
    </w:p>
    <w:p w14:paraId="7BC851F1" w14:textId="64218B54" w:rsidR="004C4A2B" w:rsidRDefault="003B0177" w:rsidP="008E244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L’icona</w:t>
      </w:r>
      <w:r w:rsidR="00987C4C">
        <w:rPr>
          <w:rFonts w:asciiTheme="majorHAnsi" w:hAnsiTheme="majorHAnsi" w:cstheme="majorHAnsi"/>
        </w:rPr>
        <w:t>, come</w:t>
      </w:r>
      <w:r w:rsidR="007054A4">
        <w:rPr>
          <w:rFonts w:asciiTheme="majorHAnsi" w:hAnsiTheme="majorHAnsi" w:cstheme="majorHAnsi"/>
        </w:rPr>
        <w:t xml:space="preserve"> una</w:t>
      </w:r>
      <w:r w:rsidR="00987C4C">
        <w:rPr>
          <w:rFonts w:asciiTheme="majorHAnsi" w:hAnsiTheme="majorHAnsi" w:cstheme="majorHAnsi"/>
        </w:rPr>
        <w:t xml:space="preserve"> Parola di Dio</w:t>
      </w:r>
      <w:r w:rsidR="007054A4">
        <w:rPr>
          <w:rFonts w:asciiTheme="majorHAnsi" w:hAnsiTheme="majorHAnsi" w:cstheme="majorHAnsi"/>
        </w:rPr>
        <w:t xml:space="preserve"> che si esprime</w:t>
      </w:r>
      <w:r w:rsidR="00987C4C">
        <w:rPr>
          <w:rFonts w:asciiTheme="majorHAnsi" w:hAnsiTheme="majorHAnsi" w:cstheme="majorHAnsi"/>
        </w:rPr>
        <w:t xml:space="preserve"> in colori e forme</w:t>
      </w:r>
      <w:r>
        <w:rPr>
          <w:rFonts w:asciiTheme="majorHAnsi" w:hAnsiTheme="majorHAnsi" w:cstheme="majorHAnsi"/>
        </w:rPr>
        <w:t xml:space="preserve">, </w:t>
      </w:r>
      <w:r w:rsidR="00987C4C">
        <w:rPr>
          <w:rFonts w:asciiTheme="majorHAnsi" w:hAnsiTheme="majorHAnsi" w:cstheme="majorHAnsi"/>
        </w:rPr>
        <w:t>ci ha aiutato</w:t>
      </w:r>
      <w:r w:rsidR="007054A4">
        <w:rPr>
          <w:rFonts w:asciiTheme="majorHAnsi" w:hAnsiTheme="majorHAnsi" w:cstheme="majorHAnsi"/>
        </w:rPr>
        <w:t xml:space="preserve"> in questo cammino di Avvento</w:t>
      </w:r>
      <w:r w:rsidR="00987C4C">
        <w:rPr>
          <w:rFonts w:asciiTheme="majorHAnsi" w:hAnsiTheme="majorHAnsi" w:cstheme="majorHAnsi"/>
        </w:rPr>
        <w:t xml:space="preserve"> a sondare e a trovare ragioni di speranza.</w:t>
      </w:r>
      <w:r w:rsidR="004C4A2B">
        <w:rPr>
          <w:rFonts w:asciiTheme="majorHAnsi" w:hAnsiTheme="majorHAnsi" w:cstheme="majorHAnsi"/>
        </w:rPr>
        <w:t xml:space="preserve"> Nell’indire l’anno giubilare il papa ha detto:</w:t>
      </w:r>
    </w:p>
    <w:p w14:paraId="1208868B" w14:textId="54834051" w:rsidR="004C4A2B" w:rsidRDefault="00987C4C" w:rsidP="004C4A2B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</w:rPr>
        <w:t xml:space="preserve"> </w:t>
      </w:r>
      <w:r w:rsidR="004C4A2B" w:rsidRPr="004C4A2B">
        <w:rPr>
          <w:rFonts w:asciiTheme="majorHAnsi" w:hAnsiTheme="majorHAnsi" w:cstheme="majorHAnsi"/>
          <w:sz w:val="18"/>
          <w:szCs w:val="18"/>
        </w:rPr>
        <w:t>Tutti sperano. Nel cuore di ogni persona è racchiusa la speranza come desiderio e attesa del bene,</w:t>
      </w:r>
      <w:r w:rsidR="004C4A2B" w:rsidRPr="00814C01">
        <w:rPr>
          <w:rFonts w:asciiTheme="majorHAnsi" w:hAnsiTheme="majorHAnsi" w:cstheme="majorHAnsi"/>
          <w:sz w:val="18"/>
          <w:szCs w:val="18"/>
        </w:rPr>
        <w:t xml:space="preserve"> pur non sapendo che cosa il domani porterà con sé. L’imprevedibilità del futuro, tuttavia fa sorgere sentimenti a volte contrastanti: dalla fiducia al timore, dalla serenità allo sconforto, dalla certezza al dubbio. Incontriamo spesso persone sfiduciate, che guardano </w:t>
      </w:r>
      <w:r w:rsidR="004C4A2B">
        <w:rPr>
          <w:rFonts w:asciiTheme="majorHAnsi" w:hAnsiTheme="majorHAnsi" w:cstheme="majorHAnsi"/>
          <w:sz w:val="18"/>
          <w:szCs w:val="18"/>
        </w:rPr>
        <w:t xml:space="preserve">all’avvenire con scetticismo e pessimismo, come se nulla potesse offrire loro la felicità. </w:t>
      </w:r>
      <w:r w:rsidR="004C4A2B" w:rsidRPr="004C4A2B">
        <w:rPr>
          <w:rFonts w:asciiTheme="majorHAnsi" w:hAnsiTheme="majorHAnsi" w:cstheme="majorHAnsi"/>
          <w:b/>
          <w:bCs/>
          <w:sz w:val="18"/>
          <w:szCs w:val="18"/>
        </w:rPr>
        <w:t>Possa il Giubileo essere per tutti l’occasione di rianimare la speranza. La Parola di Dio ci aiuta a trovarne le regioni.</w:t>
      </w:r>
      <w:r w:rsidR="004C4A2B" w:rsidRPr="004C4A2B">
        <w:rPr>
          <w:rStyle w:val="Rimandonotaapidipagina"/>
          <w:rFonts w:asciiTheme="majorHAnsi" w:hAnsiTheme="majorHAnsi" w:cstheme="majorHAnsi"/>
          <w:b/>
          <w:bCs/>
          <w:sz w:val="18"/>
          <w:szCs w:val="18"/>
        </w:rPr>
        <w:footnoteReference w:id="1"/>
      </w:r>
      <w:r w:rsidR="004C4A2B" w:rsidRPr="004C4A2B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0229D2E0" w14:textId="75EAF02D" w:rsidR="004C4A2B" w:rsidRDefault="004C4A2B" w:rsidP="004C4A2B">
      <w:pPr>
        <w:spacing w:line="240" w:lineRule="auto"/>
        <w:jc w:val="both"/>
        <w:rPr>
          <w:rFonts w:asciiTheme="majorHAnsi" w:hAnsiTheme="majorHAnsi" w:cstheme="majorHAnsi"/>
        </w:rPr>
      </w:pPr>
      <w:r w:rsidRPr="004C4A2B">
        <w:rPr>
          <w:rFonts w:asciiTheme="majorHAnsi" w:hAnsiTheme="majorHAnsi" w:cstheme="majorHAnsi"/>
        </w:rPr>
        <w:t>Vi ricordate?</w:t>
      </w:r>
      <w:r>
        <w:rPr>
          <w:rFonts w:asciiTheme="majorHAnsi" w:hAnsiTheme="majorHAnsi" w:cstheme="majorHAnsi"/>
        </w:rPr>
        <w:t xml:space="preserve"> All’inizio di questo cammino abbiamo detto l’importanza di trovare e ritrovare le ragioni della speranza per diventare testimoni.</w:t>
      </w:r>
    </w:p>
    <w:p w14:paraId="2FC1C959" w14:textId="6F50F7A7" w:rsidR="004C4A2B" w:rsidRDefault="004C4A2B" w:rsidP="004C4A2B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 le ha fatte ritrovare queste ragioni di speranza </w:t>
      </w:r>
      <w:r w:rsidRPr="005D3A3C">
        <w:rPr>
          <w:rFonts w:asciiTheme="majorHAnsi" w:hAnsiTheme="majorHAnsi" w:cstheme="majorHAnsi"/>
          <w:b/>
          <w:bCs/>
        </w:rPr>
        <w:t>IL CIELO NOTTURNO ILLUMINATO DA UNA STELLA</w:t>
      </w:r>
      <w:r>
        <w:rPr>
          <w:rFonts w:asciiTheme="majorHAnsi" w:hAnsiTheme="majorHAnsi" w:cstheme="majorHAnsi"/>
        </w:rPr>
        <w:t xml:space="preserve"> perché ci ha rivelato, qualcosa di cui la Scrittura è ricchissima e anche la nostra vita, se solo abbiamo occhi </w:t>
      </w:r>
      <w:r w:rsidR="005D3A3C">
        <w:rPr>
          <w:rFonts w:asciiTheme="majorHAnsi" w:hAnsiTheme="majorHAnsi" w:cstheme="majorHAnsi"/>
        </w:rPr>
        <w:t xml:space="preserve">allenati a </w:t>
      </w:r>
      <w:r>
        <w:rPr>
          <w:rFonts w:asciiTheme="majorHAnsi" w:hAnsiTheme="majorHAnsi" w:cstheme="majorHAnsi"/>
        </w:rPr>
        <w:t>riconoscerl</w:t>
      </w:r>
      <w:r w:rsidR="005D3A3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: </w:t>
      </w:r>
      <w:r w:rsidR="005D3A3C">
        <w:rPr>
          <w:rFonts w:asciiTheme="majorHAnsi" w:hAnsiTheme="majorHAnsi" w:cstheme="majorHAnsi"/>
        </w:rPr>
        <w:t xml:space="preserve">l’esperienza che </w:t>
      </w:r>
      <w:r>
        <w:rPr>
          <w:rFonts w:asciiTheme="majorHAnsi" w:hAnsiTheme="majorHAnsi" w:cstheme="majorHAnsi"/>
        </w:rPr>
        <w:t>il buio</w:t>
      </w:r>
      <w:r w:rsidR="005D3A3C">
        <w:rPr>
          <w:rFonts w:asciiTheme="majorHAnsi" w:hAnsiTheme="majorHAnsi" w:cstheme="majorHAnsi"/>
        </w:rPr>
        <w:t>, il male</w:t>
      </w:r>
      <w:r>
        <w:rPr>
          <w:rFonts w:asciiTheme="majorHAnsi" w:hAnsiTheme="majorHAnsi" w:cstheme="majorHAnsi"/>
        </w:rPr>
        <w:t xml:space="preserve"> non è onnipotente. In ogni situazione per quanto faticosa,</w:t>
      </w:r>
      <w:r w:rsidR="005D3A3C">
        <w:rPr>
          <w:rFonts w:asciiTheme="majorHAnsi" w:hAnsiTheme="majorHAnsi" w:cstheme="majorHAnsi"/>
        </w:rPr>
        <w:t xml:space="preserve"> per quanto non divina sia, </w:t>
      </w:r>
      <w:r>
        <w:rPr>
          <w:rFonts w:asciiTheme="majorHAnsi" w:hAnsiTheme="majorHAnsi" w:cstheme="majorHAnsi"/>
        </w:rPr>
        <w:t>sempre si apre una via di luce, di bene</w:t>
      </w:r>
      <w:r w:rsidR="005D3A3C">
        <w:rPr>
          <w:rFonts w:asciiTheme="majorHAnsi" w:hAnsiTheme="majorHAnsi" w:cstheme="majorHAnsi"/>
        </w:rPr>
        <w:t>, di vita</w:t>
      </w:r>
      <w:r>
        <w:rPr>
          <w:rFonts w:asciiTheme="majorHAnsi" w:hAnsiTheme="majorHAnsi" w:cstheme="majorHAnsi"/>
        </w:rPr>
        <w:t xml:space="preserve"> fosse solo un gest</w:t>
      </w:r>
      <w:r w:rsidR="005D3A3C">
        <w:rPr>
          <w:rFonts w:asciiTheme="majorHAnsi" w:hAnsiTheme="majorHAnsi" w:cstheme="majorHAnsi"/>
        </w:rPr>
        <w:t>o o una parola che ricevi</w:t>
      </w:r>
      <w:r w:rsidR="007054A4">
        <w:rPr>
          <w:rFonts w:asciiTheme="majorHAnsi" w:hAnsiTheme="majorHAnsi" w:cstheme="majorHAnsi"/>
        </w:rPr>
        <w:t>amo o doniamo ma così importanti</w:t>
      </w:r>
      <w:r w:rsidR="005D3A3C">
        <w:rPr>
          <w:rFonts w:asciiTheme="majorHAnsi" w:hAnsiTheme="majorHAnsi" w:cstheme="majorHAnsi"/>
        </w:rPr>
        <w:t xml:space="preserve"> </w:t>
      </w:r>
      <w:r w:rsidR="007054A4">
        <w:rPr>
          <w:rFonts w:asciiTheme="majorHAnsi" w:hAnsiTheme="majorHAnsi" w:cstheme="majorHAnsi"/>
        </w:rPr>
        <w:t>da non farci soccombere.</w:t>
      </w:r>
    </w:p>
    <w:p w14:paraId="02D80C9A" w14:textId="6A442238" w:rsidR="005D3A3C" w:rsidRDefault="005D3A3C" w:rsidP="004C4A2B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 poi </w:t>
      </w:r>
      <w:r w:rsidRPr="005D3A3C">
        <w:rPr>
          <w:rFonts w:asciiTheme="majorHAnsi" w:hAnsiTheme="majorHAnsi" w:cstheme="majorHAnsi"/>
          <w:b/>
          <w:bCs/>
        </w:rPr>
        <w:t>GIUSEPPE</w:t>
      </w:r>
      <w:r>
        <w:rPr>
          <w:rFonts w:asciiTheme="majorHAnsi" w:hAnsiTheme="majorHAnsi" w:cstheme="majorHAnsi"/>
          <w:b/>
          <w:bCs/>
        </w:rPr>
        <w:t xml:space="preserve"> </w:t>
      </w:r>
      <w:r w:rsidR="0082025C">
        <w:rPr>
          <w:rFonts w:asciiTheme="majorHAnsi" w:hAnsiTheme="majorHAnsi" w:cstheme="majorHAnsi"/>
          <w:b/>
          <w:bCs/>
        </w:rPr>
        <w:t xml:space="preserve">che nella sua </w:t>
      </w:r>
      <w:r w:rsidR="007054A4">
        <w:rPr>
          <w:rFonts w:asciiTheme="majorHAnsi" w:hAnsiTheme="majorHAnsi" w:cstheme="majorHAnsi"/>
          <w:b/>
          <w:bCs/>
        </w:rPr>
        <w:t>luce</w:t>
      </w:r>
      <w:r w:rsidR="0082025C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ci ha rivelato il dono grandissimo, potente dello Spirito santo che lavora da dentro di noi per </w:t>
      </w:r>
      <w:r w:rsidR="007054A4">
        <w:rPr>
          <w:rFonts w:asciiTheme="majorHAnsi" w:hAnsiTheme="majorHAnsi" w:cstheme="majorHAnsi"/>
        </w:rPr>
        <w:t xml:space="preserve">renderci docili alla grazia di Dio, per </w:t>
      </w:r>
      <w:r>
        <w:rPr>
          <w:rFonts w:asciiTheme="majorHAnsi" w:hAnsiTheme="majorHAnsi" w:cstheme="majorHAnsi"/>
        </w:rPr>
        <w:t>togliere ogni resistenza all’azione di Dio che vuole una terra abitata da fratelli e sorelle, da amici</w:t>
      </w:r>
      <w:r w:rsidR="007054A4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È questo lavoro interiore, fatto in compagnia dello Spirito Santo di Dio, che ci rende testimoni, avvolti di luce che viene da Dio.</w:t>
      </w:r>
      <w:r w:rsidR="007054A4">
        <w:rPr>
          <w:rFonts w:asciiTheme="majorHAnsi" w:hAnsiTheme="majorHAnsi" w:cstheme="majorHAnsi"/>
        </w:rPr>
        <w:t xml:space="preserve"> Dice il papa</w:t>
      </w:r>
      <w:r w:rsidR="007054A4" w:rsidRPr="007054A4">
        <w:rPr>
          <w:rFonts w:asciiTheme="majorHAnsi" w:hAnsiTheme="majorHAnsi" w:cstheme="majorHAnsi"/>
          <w:i/>
          <w:iCs/>
        </w:rPr>
        <w:t>: “la speranza è sempre rinnovata e resa incrollabile dall’azione dello SS”</w:t>
      </w:r>
    </w:p>
    <w:p w14:paraId="2F02400F" w14:textId="77777777" w:rsidR="007054A4" w:rsidRDefault="005D3A3C" w:rsidP="007054A4">
      <w:pPr>
        <w:spacing w:line="240" w:lineRule="auto"/>
        <w:jc w:val="both"/>
      </w:pPr>
      <w:r>
        <w:rPr>
          <w:rFonts w:asciiTheme="majorHAnsi" w:hAnsiTheme="majorHAnsi" w:cstheme="majorHAnsi"/>
        </w:rPr>
        <w:t xml:space="preserve">E stasera ci guardano </w:t>
      </w:r>
      <w:r w:rsidR="007054A4">
        <w:rPr>
          <w:rFonts w:asciiTheme="majorHAnsi" w:hAnsiTheme="majorHAnsi" w:cstheme="majorHAnsi"/>
          <w:b/>
          <w:bCs/>
        </w:rPr>
        <w:t xml:space="preserve">al centro dell’icona </w:t>
      </w:r>
      <w:r w:rsidR="0051149C">
        <w:t xml:space="preserve">dove solitamente </w:t>
      </w:r>
      <w:r w:rsidR="007054A4">
        <w:t>si trovano</w:t>
      </w:r>
      <w:r w:rsidR="0051149C">
        <w:t xml:space="preserve"> gli elementi più importanti</w:t>
      </w:r>
      <w:r w:rsidR="007054A4">
        <w:t>.</w:t>
      </w:r>
    </w:p>
    <w:p w14:paraId="6F9B3B33" w14:textId="56E9CD91" w:rsidR="008E2443" w:rsidRDefault="007054A4" w:rsidP="007054A4">
      <w:pPr>
        <w:spacing w:line="240" w:lineRule="auto"/>
        <w:jc w:val="both"/>
      </w:pPr>
      <w:r>
        <w:t>V</w:t>
      </w:r>
      <w:r w:rsidR="008E2443">
        <w:t>ediamo la grotta, Maria, Gesù, il bue e l’asino.</w:t>
      </w:r>
    </w:p>
    <w:p w14:paraId="540601DA" w14:textId="52687EE1" w:rsidR="0051149C" w:rsidRDefault="008E2443" w:rsidP="0082025C">
      <w:pPr>
        <w:jc w:val="both"/>
      </w:pPr>
      <w:r w:rsidRPr="0051149C">
        <w:rPr>
          <w:b/>
          <w:bCs/>
        </w:rPr>
        <w:t>GROTTA</w:t>
      </w:r>
      <w:r>
        <w:t xml:space="preserve">. Abbiamo già parlato della montagna come quel luogo simbolico nella Bibbia dove Dio ci dà un appuntamento, dove Dio si fa incontrare, vedere, conoscere. </w:t>
      </w:r>
      <w:r w:rsidR="007054A4">
        <w:t xml:space="preserve">Questa però è una montagna spaccata! </w:t>
      </w:r>
      <w:r w:rsidR="0051149C">
        <w:t xml:space="preserve">Guardate questa grotta come contrasta brutalmente con la luce della montagna. Questa grotta oscura, questa spaccatura </w:t>
      </w:r>
      <w:r>
        <w:t>rimanda al mistero del male che attraversa</w:t>
      </w:r>
      <w:r w:rsidR="0051149C">
        <w:t xml:space="preserve"> la vita, ogni vita,</w:t>
      </w:r>
      <w:r>
        <w:t xml:space="preserve"> le nostre vite. Il male c’</w:t>
      </w:r>
      <w:r w:rsidR="007054A4">
        <w:t>è. Sappiamo che la vita è fatta di gioie e di dolori e il papa ce lo ricorda.</w:t>
      </w:r>
      <w:r>
        <w:t xml:space="preserve"> Questa caverna rappresenta il male come le fauci del drago di cui parla il libro dell’Apocalisse, pronto a divorare il bambino che nasce…</w:t>
      </w:r>
    </w:p>
    <w:p w14:paraId="28291908" w14:textId="29400EF5" w:rsidR="0051149C" w:rsidRDefault="0051149C" w:rsidP="0051149C">
      <w:pPr>
        <w:ind w:left="705"/>
        <w:jc w:val="both"/>
      </w:pPr>
      <w:r w:rsidRPr="0051149C">
        <w:rPr>
          <w:sz w:val="18"/>
          <w:szCs w:val="18"/>
        </w:rPr>
        <w:t>Il drago si pose davanti alla donna che stava per partorire per divorare il bambino appena nato. 5 Essa partorì un figlio maschio, destinato a governare tutte le nazioni con scettro di ferro, e il figlio fu subito rapito verso Dio e verso il suo trono</w:t>
      </w:r>
      <w:r>
        <w:rPr>
          <w:rStyle w:val="Rimandonotaapidipagina"/>
          <w:sz w:val="18"/>
          <w:szCs w:val="18"/>
        </w:rPr>
        <w:footnoteReference w:id="2"/>
      </w:r>
      <w:r w:rsidRPr="0051149C">
        <w:t>.</w:t>
      </w:r>
    </w:p>
    <w:p w14:paraId="562B4B2D" w14:textId="323F4E78" w:rsidR="0051149C" w:rsidRDefault="00522E1D" w:rsidP="0051149C">
      <w:pPr>
        <w:ind w:firstLine="705"/>
        <w:jc w:val="both"/>
      </w:pPr>
      <w:r>
        <w:t>Vedete: si parla di minaccia, ostilità, pericolo ma anche di una via di salvezza che si apre. Il bambino non viene divorato dal drago ma portato davanti a Dio.</w:t>
      </w:r>
    </w:p>
    <w:p w14:paraId="1EEA7799" w14:textId="77777777" w:rsidR="001D7376" w:rsidRDefault="00522E1D" w:rsidP="0051149C">
      <w:pPr>
        <w:ind w:firstLine="705"/>
        <w:jc w:val="both"/>
      </w:pPr>
      <w:r>
        <w:t>Forse anche quell’accenno nel Vangelo di Luca al “non c’era posto per loro” lo possiamo intendere come vite minacciate, in pericolo</w:t>
      </w:r>
      <w:r w:rsidR="007054A4">
        <w:t>, vite esposte all’incertezza e alla fragilità. E spesso questo è un motivo di paura per noi.</w:t>
      </w:r>
      <w:r>
        <w:t xml:space="preserve"> Eppure qualcuno fa posto a questa famiglia</w:t>
      </w:r>
      <w:r w:rsidR="001D7376">
        <w:t xml:space="preserve"> e i padri della Chiesa se ne accorgono e ne fanno </w:t>
      </w:r>
      <w:r w:rsidR="001D7376">
        <w:lastRenderedPageBreak/>
        <w:t>un inno liturgico</w:t>
      </w:r>
      <w:r>
        <w:t>: una montagna</w:t>
      </w:r>
      <w:r w:rsidR="001D7376">
        <w:t xml:space="preserve"> offre un riparo</w:t>
      </w:r>
      <w:r>
        <w:t>, dei Magi</w:t>
      </w:r>
      <w:r w:rsidR="001D7376">
        <w:t xml:space="preserve"> offrono dei doni</w:t>
      </w:r>
      <w:r>
        <w:t>, dei pastori</w:t>
      </w:r>
      <w:r w:rsidR="001D7376">
        <w:t xml:space="preserve"> offrono un sorriso, una preghiera, penso anche del latte</w:t>
      </w:r>
      <w:r>
        <w:t xml:space="preserve">. </w:t>
      </w:r>
    </w:p>
    <w:p w14:paraId="6B1C5449" w14:textId="3BFD8864" w:rsidR="00522E1D" w:rsidRDefault="001D7376" w:rsidP="0051149C">
      <w:pPr>
        <w:ind w:firstLine="705"/>
        <w:jc w:val="both"/>
      </w:pPr>
      <w:r>
        <w:t>Vedete come l’icona continua a presentarci, in modi diversi, il tema dell’ombra e della luce, della morte e della vita, che è un tema propriamente pasquale. E ce lo ripropone perché è un metodo importante nella vita spirituale. Noi preghiamo, ascoltiamo, cantiamo più o meno le stesse cose da 2000 anni. Spesso questa cosa ci annoia. In realtà può essere una grande ricchezza: ruminare le stesse cose, digerirle più volte permette di fare nostri i criteri di Dio. Anche se stiamo preparandoci alla solennità del Natale, l</w:t>
      </w:r>
      <w:r w:rsidR="00522E1D">
        <w:t>’icona, la Scrittura ci stanno aiutando a mettere a fuoco il mistero pasquale</w:t>
      </w:r>
      <w:r>
        <w:t xml:space="preserve"> racchiuso nella vita e che è </w:t>
      </w:r>
      <w:r w:rsidR="00522E1D" w:rsidRPr="001D7376">
        <w:rPr>
          <w:b/>
          <w:bCs/>
        </w:rPr>
        <w:t>la ragione della nostra speranza</w:t>
      </w:r>
      <w:r w:rsidR="00522E1D">
        <w:t>;</w:t>
      </w:r>
      <w:r>
        <w:t xml:space="preserve"> il Natale è memoria del mistero di amore di un Dio che rinuncia a tutto per starci vicino; questo mistero d’amore continua interrompendo la corsa del male!</w:t>
      </w:r>
    </w:p>
    <w:p w14:paraId="6DC69BDB" w14:textId="00A3449F" w:rsidR="00AB6D55" w:rsidRDefault="001D7376" w:rsidP="00AB6D55">
      <w:pPr>
        <w:ind w:firstLine="705"/>
        <w:jc w:val="both"/>
      </w:pPr>
      <w:r>
        <w:t>Guardando l’icona ricordiamo:</w:t>
      </w:r>
    </w:p>
    <w:p w14:paraId="5E443326" w14:textId="087D08CB" w:rsidR="00AB6D55" w:rsidRDefault="00AB6D55" w:rsidP="00AB6D55">
      <w:pPr>
        <w:pStyle w:val="Paragrafoelenco"/>
        <w:numPr>
          <w:ilvl w:val="0"/>
          <w:numId w:val="1"/>
        </w:numPr>
        <w:jc w:val="both"/>
      </w:pPr>
      <w:r>
        <w:t xml:space="preserve">L’evangelista Giovanni </w:t>
      </w:r>
      <w:r w:rsidR="001D7376">
        <w:t xml:space="preserve">che </w:t>
      </w:r>
      <w:r>
        <w:t>dice:</w:t>
      </w:r>
      <w:r w:rsidR="00B55848" w:rsidRPr="00B55848">
        <w:t xml:space="preserve"> “Dio ha tanto amato il mondo da dare il suo unico Figlio perché chi crede abbia la vita dell’Eterno”. </w:t>
      </w:r>
      <w:r>
        <w:t xml:space="preserve"> </w:t>
      </w:r>
      <w:r w:rsidRPr="00AB6D55">
        <w:rPr>
          <w:b/>
          <w:bCs/>
        </w:rPr>
        <w:t>Sentire questo amore che Dio ha per noi, vince il male</w:t>
      </w:r>
      <w:r>
        <w:t>.</w:t>
      </w:r>
    </w:p>
    <w:p w14:paraId="7DF640C7" w14:textId="2763D14B" w:rsidR="00B55848" w:rsidRDefault="00322A92" w:rsidP="00AB6D55">
      <w:pPr>
        <w:pStyle w:val="Paragrafoelenco"/>
        <w:numPr>
          <w:ilvl w:val="0"/>
          <w:numId w:val="1"/>
        </w:numPr>
        <w:jc w:val="both"/>
      </w:pPr>
      <w:r>
        <w:t>chiudiamo</w:t>
      </w:r>
      <w:r w:rsidR="00193B08" w:rsidRPr="00193B08">
        <w:t xml:space="preserve"> gli occhi pensando che Dio, che domina i secoli eterni, senza inizio, senza fine mi ama così tanto da rinunciare ai suoi privilegi e scegliere una storia precisa per farsi conoscere, farsi conoscere da me…. Anche noi non abbiamo altro modo per farci conoscere che la nostra storia… E questa storia si fa dono! questa è la nostra speranza</w:t>
      </w:r>
      <w:r w:rsidR="00B55848" w:rsidRPr="00B55848">
        <w:t>Il Verbo divino si fa storia, si fa quotidiano. Dio entra nel limite del tempo e dello spazio. E’ nato in quell’anno, in quella cultura, in quella famiglia e non in un’altra. Per noi che passiamo tutta la vita a sognare come sarebbe stata la nostra vita in un altro anno, in un’altra cultura, in un’altra famiglia…</w:t>
      </w:r>
      <w:r w:rsidR="00AB6D55">
        <w:t xml:space="preserve">L’amore vince il male come </w:t>
      </w:r>
      <w:r w:rsidR="00AB6D55" w:rsidRPr="00AB6D55">
        <w:rPr>
          <w:b/>
          <w:bCs/>
        </w:rPr>
        <w:t>accoglienza</w:t>
      </w:r>
      <w:r w:rsidR="00B55848" w:rsidRPr="00AB6D55">
        <w:rPr>
          <w:b/>
          <w:bCs/>
        </w:rPr>
        <w:t xml:space="preserve"> </w:t>
      </w:r>
      <w:r w:rsidR="00AB6D55" w:rsidRPr="00AB6D55">
        <w:rPr>
          <w:b/>
          <w:bCs/>
        </w:rPr>
        <w:t>di un</w:t>
      </w:r>
      <w:r w:rsidR="00B55848" w:rsidRPr="00AB6D55">
        <w:rPr>
          <w:b/>
          <w:bCs/>
        </w:rPr>
        <w:t xml:space="preserve">a </w:t>
      </w:r>
      <w:r w:rsidR="00AB6D55" w:rsidRPr="00AB6D55">
        <w:rPr>
          <w:b/>
          <w:bCs/>
        </w:rPr>
        <w:t>precedenza</w:t>
      </w:r>
      <w:r w:rsidR="00AB6D55">
        <w:t xml:space="preserve">, una </w:t>
      </w:r>
      <w:r w:rsidR="00B55848" w:rsidRPr="00B55848">
        <w:t>storia</w:t>
      </w:r>
      <w:r w:rsidR="00AB6D55">
        <w:t>, una famiglia, una città</w:t>
      </w:r>
      <w:r w:rsidR="00B55848" w:rsidRPr="00B55848">
        <w:t xml:space="preserve"> perché Dio stesso ha accolto, tra le infinite possibilità, una sola e dentro ci è rimasto fino alla fine.</w:t>
      </w:r>
    </w:p>
    <w:p w14:paraId="2B2F49C7" w14:textId="56E6D848" w:rsidR="00AB6D55" w:rsidRDefault="00DF5582" w:rsidP="00AB6D55">
      <w:pPr>
        <w:jc w:val="both"/>
      </w:pPr>
      <w:r>
        <w:t>Ma l</w:t>
      </w:r>
      <w:r w:rsidR="00AB6D55">
        <w:t>’amore che vince la morte</w:t>
      </w:r>
      <w:r>
        <w:t xml:space="preserve"> e che può fondare una speranza che ci aiuta ad attraversare la vita</w:t>
      </w:r>
      <w:r w:rsidR="00AB6D55">
        <w:t xml:space="preserve"> lo vediamo </w:t>
      </w:r>
      <w:r>
        <w:t>in</w:t>
      </w:r>
      <w:r w:rsidR="00AB6D55">
        <w:t xml:space="preserve"> </w:t>
      </w:r>
      <w:r w:rsidR="00AB6D55" w:rsidRPr="00AB6D55">
        <w:t xml:space="preserve">quel gesto dove Maria </w:t>
      </w:r>
      <w:r w:rsidRPr="00DF5582">
        <w:rPr>
          <w:b/>
          <w:bCs/>
        </w:rPr>
        <w:t>DEPONE</w:t>
      </w:r>
      <w:r w:rsidR="00AB6D55" w:rsidRPr="00AB6D55">
        <w:t xml:space="preserve"> Gesù</w:t>
      </w:r>
      <w:r>
        <w:t>. Sotto a Gesù n</w:t>
      </w:r>
      <w:r w:rsidR="00AB6D55" w:rsidRPr="00AB6D55">
        <w:t>on troviamo una mangiatoria</w:t>
      </w:r>
      <w:r>
        <w:t xml:space="preserve"> con della paglia</w:t>
      </w:r>
      <w:r w:rsidR="00AB6D55" w:rsidRPr="00AB6D55">
        <w:t xml:space="preserve"> ma una </w:t>
      </w:r>
      <w:r>
        <w:t xml:space="preserve">fredda </w:t>
      </w:r>
      <w:r w:rsidR="00AB6D55" w:rsidRPr="00AB6D55">
        <w:rPr>
          <w:b/>
          <w:bCs/>
        </w:rPr>
        <w:t>tomba</w:t>
      </w:r>
      <w:r w:rsidR="00AB6D55" w:rsidRPr="00AB6D55">
        <w:t xml:space="preserve">. E le fasce con cui Gesù è </w:t>
      </w:r>
      <w:r w:rsidRPr="00AB6D55">
        <w:t>avvolto</w:t>
      </w:r>
      <w:r>
        <w:t xml:space="preserve"> </w:t>
      </w:r>
      <w:r w:rsidRPr="00AB6D55">
        <w:t>sono</w:t>
      </w:r>
      <w:r w:rsidR="00AB6D55" w:rsidRPr="00AB6D55">
        <w:t xml:space="preserve"> </w:t>
      </w:r>
      <w:r w:rsidR="00AB6D55" w:rsidRPr="00AB6D55">
        <w:rPr>
          <w:b/>
          <w:bCs/>
        </w:rPr>
        <w:t>sindoniche</w:t>
      </w:r>
      <w:r>
        <w:rPr>
          <w:b/>
          <w:bCs/>
        </w:rPr>
        <w:t xml:space="preserve">, </w:t>
      </w:r>
      <w:r w:rsidRPr="00DF5582">
        <w:t>lo avvolgono come si era soliti avvolgere un morto.</w:t>
      </w:r>
    </w:p>
    <w:p w14:paraId="423677F5" w14:textId="77777777" w:rsidR="00322A92" w:rsidRDefault="008E2443" w:rsidP="0082025C">
      <w:pPr>
        <w:pStyle w:val="Paragrafoelenco"/>
        <w:numPr>
          <w:ilvl w:val="0"/>
          <w:numId w:val="1"/>
        </w:numPr>
        <w:jc w:val="both"/>
      </w:pPr>
      <w:r>
        <w:t>Maria che, abbiamo recentemente venerato con il titolo di Immacolata concezione cioè come Colei che non ha alcuna resistenza ai criteri di Dio,</w:t>
      </w:r>
      <w:r w:rsidR="00DF5582">
        <w:t xml:space="preserve"> ponendo Gesù nel luogo di morte, ci invita ad avere</w:t>
      </w:r>
      <w:r>
        <w:t xml:space="preserve"> il coraggio di </w:t>
      </w:r>
      <w:r w:rsidR="00DF5582">
        <w:t>stare con tutto noi stessi nelle nostre caverne forti della speranza che l</w:t>
      </w:r>
      <w:r>
        <w:t>e promesse di Dio ci compiono</w:t>
      </w:r>
      <w:r w:rsidR="00DF5582">
        <w:t xml:space="preserve">. </w:t>
      </w:r>
      <w:r w:rsidR="00322A92">
        <w:t>Il papa dice che “</w:t>
      </w:r>
      <w:r w:rsidR="00322A92" w:rsidRPr="00322A92">
        <w:rPr>
          <w:i/>
          <w:iCs/>
        </w:rPr>
        <w:t>la speranza trova in Maria la più alta testimone</w:t>
      </w:r>
      <w:r w:rsidR="00322A92">
        <w:t xml:space="preserve">. </w:t>
      </w:r>
      <w:r w:rsidR="00322A92" w:rsidRPr="00322A92">
        <w:rPr>
          <w:i/>
          <w:iCs/>
        </w:rPr>
        <w:t>In lei vediamo come la speranza non sia fatuo ottimismo ma dono di grazia nel realismo della vita</w:t>
      </w:r>
      <w:r w:rsidR="00322A92">
        <w:t>.</w:t>
      </w:r>
      <w:r>
        <w:t xml:space="preserve"> </w:t>
      </w:r>
      <w:r w:rsidR="00322A92">
        <w:t>…</w:t>
      </w:r>
      <w:r w:rsidR="00322A92" w:rsidRPr="00322A92">
        <w:rPr>
          <w:i/>
          <w:iCs/>
        </w:rPr>
        <w:t>nel suo dolore offerto (accolto) per amore è diventata madre di speranza</w:t>
      </w:r>
      <w:r w:rsidR="00322A92">
        <w:t xml:space="preserve">” </w:t>
      </w:r>
    </w:p>
    <w:p w14:paraId="7A308283" w14:textId="47F1FC34" w:rsidR="0082025C" w:rsidRDefault="0082025C" w:rsidP="00322A92">
      <w:pPr>
        <w:pStyle w:val="Paragrafoelenco"/>
        <w:ind w:left="1065"/>
        <w:jc w:val="both"/>
      </w:pPr>
      <w:r w:rsidRPr="0082025C">
        <w:t>“</w:t>
      </w:r>
      <w:r w:rsidRPr="00322A92">
        <w:rPr>
          <w:i/>
          <w:iCs/>
        </w:rPr>
        <w:t>Beata, sei tu, Vergine Maria, perché hai creduto al compimento della parole del Signore</w:t>
      </w:r>
      <w:r w:rsidRPr="0082025C">
        <w:t>” così recita una delle antifone di comunione di questa domenica ricordando il Vangelo (letteralmente: che ha creduto ci sarà compimento a quanto le era stato detto dal Signore). Parafrasando le parole di Elisabetta potremmo aggiungere: beata colei che ha fatto esperienza così forte e totale dell’amore di benevolenza di Dio per l’umanità da non ricercare altro nel suo vivere se non che quell’amore di benevolenza avesse tempo e modo di riversarsi su tutto e su tutti, su di lei come sul mondo. É da</w:t>
      </w:r>
      <w:r w:rsidR="00193B08">
        <w:t xml:space="preserve"> una</w:t>
      </w:r>
      <w:r w:rsidRPr="0082025C">
        <w:t xml:space="preserve"> tale consapevolezza che sgorgano le parole del magnificat e il canto di esultanza della creatura che vede lo spazio di vita</w:t>
      </w:r>
      <w:r w:rsidR="00193B08">
        <w:t xml:space="preserve">, quella reale, quella “che non </w:t>
      </w:r>
      <w:r w:rsidR="00322A92">
        <w:t xml:space="preserve">offre </w:t>
      </w:r>
      <w:r w:rsidR="00193B08">
        <w:t>un albergo</w:t>
      </w:r>
      <w:r w:rsidR="00322A92">
        <w:t xml:space="preserve"> per una mamma che deve partorire</w:t>
      </w:r>
      <w:r w:rsidR="00193B08">
        <w:t>”</w:t>
      </w:r>
      <w:r w:rsidRPr="0082025C">
        <w:t xml:space="preserve"> </w:t>
      </w:r>
      <w:r w:rsidR="00193B08">
        <w:t xml:space="preserve">ma </w:t>
      </w:r>
      <w:r w:rsidR="00322A92">
        <w:t xml:space="preserve">una vita </w:t>
      </w:r>
      <w:r w:rsidRPr="0082025C">
        <w:t>ormai totalmente occupat</w:t>
      </w:r>
      <w:r w:rsidR="00322A92">
        <w:t>a</w:t>
      </w:r>
      <w:r w:rsidRPr="0082025C">
        <w:t xml:space="preserve"> da quell’amore</w:t>
      </w:r>
      <w:r w:rsidR="00193B08">
        <w:t>,</w:t>
      </w:r>
      <w:r w:rsidRPr="0082025C">
        <w:t xml:space="preserve"> che </w:t>
      </w:r>
      <w:r w:rsidR="00322A92">
        <w:t>coltiva, ricorda, vive di</w:t>
      </w:r>
      <w:r w:rsidRPr="0082025C">
        <w:t xml:space="preserve"> promesse di Dio che sicuramente si compiono, per lei e per ciascuno di noi</w:t>
      </w:r>
      <w:r w:rsidR="00193B08">
        <w:t xml:space="preserve">, in qualunque situazione </w:t>
      </w:r>
      <w:r w:rsidR="00322A92">
        <w:t>la vita ci ponga</w:t>
      </w:r>
      <w:r w:rsidRPr="0082025C">
        <w:t>.</w:t>
      </w:r>
    </w:p>
    <w:p w14:paraId="40207B81" w14:textId="77777777" w:rsidR="008E2443" w:rsidRDefault="008E2443" w:rsidP="0082025C">
      <w:pPr>
        <w:jc w:val="both"/>
      </w:pPr>
    </w:p>
    <w:p w14:paraId="7DF27835" w14:textId="0B2472DA" w:rsidR="00085278" w:rsidRDefault="00193B08" w:rsidP="0082025C">
      <w:pPr>
        <w:jc w:val="both"/>
      </w:pPr>
      <w:r>
        <w:lastRenderedPageBreak/>
        <w:t xml:space="preserve">Un accenno al </w:t>
      </w:r>
      <w:r w:rsidR="008E2443" w:rsidRPr="00193B08">
        <w:rPr>
          <w:b/>
          <w:bCs/>
        </w:rPr>
        <w:t xml:space="preserve">bue e </w:t>
      </w:r>
      <w:r>
        <w:rPr>
          <w:b/>
          <w:bCs/>
        </w:rPr>
        <w:t>al</w:t>
      </w:r>
      <w:r w:rsidR="008E2443" w:rsidRPr="00193B08">
        <w:rPr>
          <w:b/>
          <w:bCs/>
        </w:rPr>
        <w:t>l’asino</w:t>
      </w:r>
      <w:r>
        <w:rPr>
          <w:b/>
          <w:bCs/>
        </w:rPr>
        <w:t xml:space="preserve">, </w:t>
      </w:r>
      <w:r w:rsidRPr="00193B08">
        <w:t>forse</w:t>
      </w:r>
      <w:r>
        <w:t xml:space="preserve"> più attuali di quanto possiamo pensare</w:t>
      </w:r>
      <w:r w:rsidR="008E2443" w:rsidRPr="00193B08">
        <w:t>.</w:t>
      </w:r>
      <w:r w:rsidR="008E2443">
        <w:t xml:space="preserve"> Ce ne parla un Vangelo apocrifo: “Il terzo giorno dopo la nascita del Signore Gesù Cristo, Maria uscì dalla grotta e, entrando nella stalla, pose il Bambino nella mangiatoia. Il bue e l’asino lo </w:t>
      </w:r>
      <w:r w:rsidR="008E2443" w:rsidRPr="00193B08">
        <w:rPr>
          <w:b/>
          <w:bCs/>
        </w:rPr>
        <w:t>adorarono</w:t>
      </w:r>
      <w:r w:rsidR="008E2443">
        <w:t xml:space="preserve">”. Questi due animali stanno a simboleggiare l’umanità non credente che riconosce Gesù. I padri della Chiesa, questi teologici cristiani vicini al tempo in cui Gesù ha vissuto, vicini alle testimonianze degli apostoli e delle prime comunità cristiane, dicono che il bue e l’asino raffigurano la parola del profeta Isaia quando dice: </w:t>
      </w:r>
      <w:r w:rsidR="008E2443" w:rsidRPr="00193B08">
        <w:rPr>
          <w:i/>
          <w:iCs/>
        </w:rPr>
        <w:t>“Il bue conosce il suo proprietario e l’asino la greppia del suo padrone; Israele invece non comprende, il mio popolo non ha senno, dice il Signore</w:t>
      </w:r>
      <w:r w:rsidR="008E2443">
        <w:t xml:space="preserve">”. Cioè questi due animali, che noi nel presepio immaginiamo lì per tenere caldo a Gesù, in realtà ci sono da </w:t>
      </w:r>
      <w:r w:rsidR="008E2443" w:rsidRPr="00193B08">
        <w:rPr>
          <w:b/>
          <w:bCs/>
        </w:rPr>
        <w:t>ammonimento</w:t>
      </w:r>
      <w:r w:rsidR="008E2443">
        <w:t>.</w:t>
      </w:r>
      <w:r>
        <w:t xml:space="preserve"> Ci invitano a fare nostro un criterio di Dio forse difficile per noi e di cui ha parlato e fatto esperienza Gesù stesso con il militare romano, che potrebbe essere per un ebreo di oggi un militare palestinese e per un palestinese di oggi un militare ebreo: “</w:t>
      </w:r>
      <w:r w:rsidR="008E2443">
        <w:t>In verità vi assicuro che neppure in Israele ho trovato una fede così grande.”</w:t>
      </w:r>
      <w:r>
        <w:t xml:space="preserve"> Nella mia cultura, nella mia religione. </w:t>
      </w:r>
      <w:r w:rsidR="008E2443">
        <w:t xml:space="preserve"> Lo abbiamo ripetuto tante volte in questi nostri incontri di Avvento, ci sono semi di verità, semi di fede, semi di speranza e di amore </w:t>
      </w:r>
      <w:r w:rsidR="00085278">
        <w:t xml:space="preserve">ovunque </w:t>
      </w:r>
      <w:r w:rsidR="008E2443">
        <w:t xml:space="preserve">anche fuori dai circuiti </w:t>
      </w:r>
      <w:r>
        <w:t>che normalmente frequentiamo</w:t>
      </w:r>
      <w:r w:rsidR="008E2443">
        <w:t xml:space="preserve">. </w:t>
      </w:r>
    </w:p>
    <w:p w14:paraId="4D33D3CA" w14:textId="73F05330" w:rsidR="00C469DD" w:rsidRDefault="00085278" w:rsidP="0082025C">
      <w:pPr>
        <w:jc w:val="both"/>
      </w:pPr>
      <w:r>
        <w:t>Lasciamoci guardare dall’icona per accogliere l’invito ad una speranza che non delude perché fondata sulla vita dell’Eterno nascosta nel profondo della vita, nella pluralità e nella diversità con cui si svolge e manifesta, come i colori di questa icona, meticciati, mescolati e sempre capaci di tirare fuori la luce dal buio</w:t>
      </w:r>
      <w:r w:rsidR="00322A92">
        <w:t>, perché nulla è più forte dell’amore</w:t>
      </w:r>
      <w:r>
        <w:t>!</w:t>
      </w:r>
    </w:p>
    <w:sectPr w:rsidR="00C46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00C6" w14:textId="77777777" w:rsidR="0021131D" w:rsidRDefault="0021131D" w:rsidP="004C4A2B">
      <w:pPr>
        <w:spacing w:after="0" w:line="240" w:lineRule="auto"/>
      </w:pPr>
      <w:r>
        <w:separator/>
      </w:r>
    </w:p>
  </w:endnote>
  <w:endnote w:type="continuationSeparator" w:id="0">
    <w:p w14:paraId="5FD0A742" w14:textId="77777777" w:rsidR="0021131D" w:rsidRDefault="0021131D" w:rsidP="004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0179" w14:textId="77777777" w:rsidR="0021131D" w:rsidRDefault="0021131D" w:rsidP="004C4A2B">
      <w:pPr>
        <w:spacing w:after="0" w:line="240" w:lineRule="auto"/>
      </w:pPr>
      <w:r>
        <w:separator/>
      </w:r>
    </w:p>
  </w:footnote>
  <w:footnote w:type="continuationSeparator" w:id="0">
    <w:p w14:paraId="45775F13" w14:textId="77777777" w:rsidR="0021131D" w:rsidRDefault="0021131D" w:rsidP="004C4A2B">
      <w:pPr>
        <w:spacing w:after="0" w:line="240" w:lineRule="auto"/>
      </w:pPr>
      <w:r>
        <w:continuationSeparator/>
      </w:r>
    </w:p>
  </w:footnote>
  <w:footnote w:id="1">
    <w:p w14:paraId="5C7F94D8" w14:textId="77777777" w:rsidR="004C4A2B" w:rsidRPr="007054A4" w:rsidRDefault="004C4A2B" w:rsidP="004C4A2B">
      <w:pPr>
        <w:pStyle w:val="Testonotaapidipagina"/>
        <w:rPr>
          <w:sz w:val="16"/>
          <w:szCs w:val="16"/>
          <w:lang w:val="en-US"/>
        </w:rPr>
      </w:pPr>
      <w:r>
        <w:rPr>
          <w:rStyle w:val="Rimandonotaapidipagina"/>
        </w:rPr>
        <w:footnoteRef/>
      </w:r>
      <w:r w:rsidRPr="007054A4">
        <w:rPr>
          <w:lang w:val="en-US"/>
        </w:rPr>
        <w:t xml:space="preserve"> </w:t>
      </w:r>
      <w:r w:rsidRPr="007054A4">
        <w:rPr>
          <w:sz w:val="16"/>
          <w:szCs w:val="16"/>
          <w:lang w:val="en-US"/>
        </w:rPr>
        <w:t>Spes non confundit (SNC), 1</w:t>
      </w:r>
    </w:p>
  </w:footnote>
  <w:footnote w:id="2">
    <w:p w14:paraId="198AA353" w14:textId="0A69FC30" w:rsidR="0051149C" w:rsidRPr="007054A4" w:rsidRDefault="0051149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054A4">
        <w:rPr>
          <w:lang w:val="en-US"/>
        </w:rPr>
        <w:t xml:space="preserve"> Ap 12,4-5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E0F"/>
    <w:multiLevelType w:val="hybridMultilevel"/>
    <w:tmpl w:val="51C694FC"/>
    <w:lvl w:ilvl="0" w:tplc="AAE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038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5D"/>
    <w:rsid w:val="00085278"/>
    <w:rsid w:val="00175010"/>
    <w:rsid w:val="0018567D"/>
    <w:rsid w:val="00193B08"/>
    <w:rsid w:val="001D7376"/>
    <w:rsid w:val="0021131D"/>
    <w:rsid w:val="00322A92"/>
    <w:rsid w:val="003B0177"/>
    <w:rsid w:val="00432DE7"/>
    <w:rsid w:val="004C4A2B"/>
    <w:rsid w:val="0050305D"/>
    <w:rsid w:val="0051149C"/>
    <w:rsid w:val="00522E1D"/>
    <w:rsid w:val="005D3A3C"/>
    <w:rsid w:val="00617684"/>
    <w:rsid w:val="00633DDB"/>
    <w:rsid w:val="007054A4"/>
    <w:rsid w:val="0082025C"/>
    <w:rsid w:val="008E2443"/>
    <w:rsid w:val="00987C4C"/>
    <w:rsid w:val="00AB6D55"/>
    <w:rsid w:val="00B55848"/>
    <w:rsid w:val="00C469DD"/>
    <w:rsid w:val="00D81C09"/>
    <w:rsid w:val="00D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7C9"/>
  <w15:chartTrackingRefBased/>
  <w15:docId w15:val="{EAC4C3E3-BC99-41BC-A9DC-88D77EF1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4A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4A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4A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AF25-864C-4FC1-85A9-4F934FE7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baraldo</dc:creator>
  <cp:keywords/>
  <dc:description/>
  <cp:lastModifiedBy>cristina baraldo</cp:lastModifiedBy>
  <cp:revision>5</cp:revision>
  <cp:lastPrinted>2024-12-19T10:46:00Z</cp:lastPrinted>
  <dcterms:created xsi:type="dcterms:W3CDTF">2024-12-19T07:47:00Z</dcterms:created>
  <dcterms:modified xsi:type="dcterms:W3CDTF">2024-12-19T14:13:00Z</dcterms:modified>
</cp:coreProperties>
</file>